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A6" w:rsidRPr="0004058D" w:rsidRDefault="00396D62" w:rsidP="00055170">
      <w:pPr>
        <w:jc w:val="center"/>
        <w:rPr>
          <w:rFonts w:eastAsia="Times New Roman" w:cstheme="minorHAnsi"/>
          <w:b/>
          <w:sz w:val="28"/>
          <w:szCs w:val="28"/>
          <w:lang w:eastAsia="cs-CZ"/>
        </w:rPr>
      </w:pPr>
      <w:r w:rsidRPr="0004058D">
        <w:rPr>
          <w:rFonts w:eastAsia="Times New Roman" w:cstheme="minorHAnsi"/>
          <w:b/>
          <w:sz w:val="28"/>
          <w:szCs w:val="28"/>
          <w:lang w:eastAsia="cs-CZ"/>
        </w:rPr>
        <w:t>Závazné stanovisko k terénním úpravám (§ 146 odst. 3 písm. a))</w:t>
      </w:r>
    </w:p>
    <w:p w:rsidR="00396D62" w:rsidRPr="0004058D" w:rsidRDefault="00396D62" w:rsidP="00055170">
      <w:pPr>
        <w:jc w:val="center"/>
        <w:rPr>
          <w:rFonts w:eastAsia="Times New Roman" w:cstheme="minorHAnsi"/>
          <w:sz w:val="24"/>
          <w:szCs w:val="24"/>
          <w:lang w:eastAsia="cs-CZ"/>
        </w:rPr>
      </w:pPr>
    </w:p>
    <w:p w:rsidR="0058130D" w:rsidRPr="0004058D" w:rsidRDefault="0058130D" w:rsidP="0058130D">
      <w:pPr>
        <w:pStyle w:val="Normlnweb"/>
        <w:shd w:val="clear" w:color="auto" w:fill="FFFFFF"/>
        <w:spacing w:before="360" w:beforeAutospacing="0" w:after="360" w:afterAutospacing="0"/>
        <w:jc w:val="both"/>
        <w:rPr>
          <w:rFonts w:asciiTheme="minorHAnsi" w:hAnsiTheme="minorHAnsi" w:cstheme="minorHAnsi"/>
        </w:rPr>
      </w:pPr>
      <w:r w:rsidRPr="0004058D">
        <w:rPr>
          <w:rFonts w:asciiTheme="minorHAnsi" w:hAnsiTheme="minorHAnsi" w:cstheme="minorHAnsi"/>
        </w:rPr>
        <w:t>Žádost musí obsahovat </w:t>
      </w:r>
      <w:r w:rsidRPr="0004058D">
        <w:rPr>
          <w:rStyle w:val="Siln"/>
          <w:rFonts w:asciiTheme="minorHAnsi" w:hAnsiTheme="minorHAnsi" w:cstheme="minorHAnsi"/>
          <w:b w:val="0"/>
        </w:rPr>
        <w:t>informace o materiálech</w:t>
      </w:r>
      <w:r w:rsidRPr="0004058D">
        <w:rPr>
          <w:rFonts w:asciiTheme="minorHAnsi" w:hAnsiTheme="minorHAnsi" w:cstheme="minorHAnsi"/>
        </w:rPr>
        <w:t>, konkrétně</w:t>
      </w:r>
      <w:r w:rsidR="00DF362F" w:rsidRPr="0004058D">
        <w:rPr>
          <w:rFonts w:asciiTheme="minorHAnsi" w:hAnsiTheme="minorHAnsi" w:cstheme="minorHAnsi"/>
        </w:rPr>
        <w:t>:</w:t>
      </w:r>
    </w:p>
    <w:p w:rsidR="0058130D" w:rsidRPr="0004058D" w:rsidRDefault="0058130D" w:rsidP="0058130D">
      <w:pPr>
        <w:pStyle w:val="Normlnweb"/>
        <w:shd w:val="clear" w:color="auto" w:fill="FFFFFF"/>
        <w:spacing w:before="360" w:beforeAutospacing="0" w:after="360" w:afterAutospacing="0"/>
        <w:jc w:val="both"/>
        <w:rPr>
          <w:rFonts w:asciiTheme="minorHAnsi" w:hAnsiTheme="minorHAnsi" w:cstheme="minorHAnsi"/>
        </w:rPr>
      </w:pPr>
      <w:r w:rsidRPr="0004058D">
        <w:rPr>
          <w:rFonts w:asciiTheme="minorHAnsi" w:hAnsiTheme="minorHAnsi" w:cstheme="minorHAnsi"/>
        </w:rPr>
        <w:t>A) Pro </w:t>
      </w:r>
      <w:r w:rsidRPr="0004058D">
        <w:rPr>
          <w:rStyle w:val="Siln"/>
          <w:rFonts w:asciiTheme="minorHAnsi" w:hAnsiTheme="minorHAnsi" w:cstheme="minorHAnsi"/>
        </w:rPr>
        <w:t>materiály vstupující do záměru</w:t>
      </w:r>
      <w:r w:rsidRPr="0004058D">
        <w:rPr>
          <w:rFonts w:asciiTheme="minorHAnsi" w:hAnsiTheme="minorHAnsi" w:cstheme="minorHAnsi"/>
        </w:rPr>
        <w:t> (obvykle u násypů apod.):</w:t>
      </w:r>
    </w:p>
    <w:p w:rsidR="0058130D" w:rsidRPr="0004058D" w:rsidRDefault="0058130D" w:rsidP="00DF362F">
      <w:pPr>
        <w:pStyle w:val="Normlnweb"/>
        <w:shd w:val="clear" w:color="auto" w:fill="FFFFFF"/>
        <w:spacing w:before="360" w:beforeAutospacing="0" w:after="0" w:afterAutospacing="0"/>
        <w:jc w:val="both"/>
        <w:rPr>
          <w:rFonts w:asciiTheme="minorHAnsi" w:hAnsiTheme="minorHAnsi" w:cstheme="minorHAnsi"/>
        </w:rPr>
      </w:pPr>
      <w:r w:rsidRPr="0004058D">
        <w:rPr>
          <w:rStyle w:val="Siln"/>
          <w:rFonts w:asciiTheme="minorHAnsi" w:hAnsiTheme="minorHAnsi" w:cstheme="minorHAnsi"/>
        </w:rPr>
        <w:t>Množství, popis a původ</w:t>
      </w:r>
      <w:r w:rsidRPr="0004058D">
        <w:rPr>
          <w:rFonts w:asciiTheme="minorHAnsi" w:hAnsiTheme="minorHAnsi" w:cstheme="minorHAnsi"/>
        </w:rPr>
        <w:t> jednotlivých</w:t>
      </w:r>
    </w:p>
    <w:p w:rsidR="0058130D" w:rsidRPr="0004058D" w:rsidRDefault="0058130D" w:rsidP="0058130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4058D">
        <w:rPr>
          <w:rStyle w:val="Siln"/>
          <w:rFonts w:cstheme="minorHAnsi"/>
          <w:sz w:val="24"/>
          <w:szCs w:val="24"/>
        </w:rPr>
        <w:t>zemin</w:t>
      </w:r>
      <w:r w:rsidRPr="0004058D">
        <w:rPr>
          <w:rFonts w:cstheme="minorHAnsi"/>
          <w:sz w:val="24"/>
          <w:szCs w:val="24"/>
        </w:rPr>
        <w:t>, které jsou ve svém přirozeném stavu použity pro účely téhož záměru</w:t>
      </w:r>
    </w:p>
    <w:p w:rsidR="0058130D" w:rsidRPr="0004058D" w:rsidRDefault="0058130D" w:rsidP="0058130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4058D">
        <w:rPr>
          <w:rStyle w:val="Siln"/>
          <w:rFonts w:cstheme="minorHAnsi"/>
          <w:sz w:val="24"/>
          <w:szCs w:val="24"/>
        </w:rPr>
        <w:t>vedlejších produktů, které mají být využity</w:t>
      </w:r>
      <w:r w:rsidRPr="0004058D">
        <w:rPr>
          <w:rFonts w:cstheme="minorHAnsi"/>
          <w:sz w:val="24"/>
          <w:szCs w:val="24"/>
        </w:rPr>
        <w:t> (u vedlejších produktů, kterými mohou být pouze výkopové zeminy, je nutno doložit dokumentaci stavby / záměru, ze kterého budou pocházet) </w:t>
      </w:r>
    </w:p>
    <w:p w:rsidR="0058130D" w:rsidRPr="0004058D" w:rsidRDefault="0058130D" w:rsidP="0058130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4058D">
        <w:rPr>
          <w:rStyle w:val="Siln"/>
          <w:rFonts w:cstheme="minorHAnsi"/>
          <w:sz w:val="24"/>
          <w:szCs w:val="24"/>
        </w:rPr>
        <w:t>stavebních výrobků, které přestaly být odpadem</w:t>
      </w:r>
      <w:r w:rsidRPr="0004058D">
        <w:rPr>
          <w:rFonts w:cstheme="minorHAnsi"/>
          <w:sz w:val="24"/>
          <w:szCs w:val="24"/>
        </w:rPr>
        <w:t> (např. betonové recykláty atd.), a mají být použity (u stavebních výrobků, které přestaly být odpadem, je nutno uvést IČZ zařízení k vyu</w:t>
      </w:r>
      <w:bookmarkStart w:id="0" w:name="_GoBack"/>
      <w:bookmarkEnd w:id="0"/>
      <w:r w:rsidRPr="0004058D">
        <w:rPr>
          <w:rFonts w:cstheme="minorHAnsi"/>
          <w:sz w:val="24"/>
          <w:szCs w:val="24"/>
        </w:rPr>
        <w:t>žití odpadů, na kterém byly z odpadů vyrobeny, a doložit dokumentaci dle § 83 </w:t>
      </w:r>
      <w:hyperlink r:id="rId5" w:tgtFrame="_blank" w:history="1">
        <w:r w:rsidRPr="0004058D">
          <w:rPr>
            <w:rStyle w:val="Hypertextovodkaz"/>
            <w:rFonts w:cstheme="minorHAnsi"/>
            <w:color w:val="auto"/>
            <w:sz w:val="24"/>
            <w:szCs w:val="24"/>
            <w:u w:val="none"/>
          </w:rPr>
          <w:t>vyhlášky č. 273/2021 Sb.</w:t>
        </w:r>
      </w:hyperlink>
      <w:r w:rsidRPr="0004058D">
        <w:rPr>
          <w:rFonts w:cstheme="minorHAnsi"/>
          <w:sz w:val="24"/>
          <w:szCs w:val="24"/>
        </w:rPr>
        <w:t>, o podrobnostech nakládání s odpady) </w:t>
      </w:r>
    </w:p>
    <w:p w:rsidR="0058130D" w:rsidRPr="0004058D" w:rsidRDefault="0058130D" w:rsidP="0058130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4058D">
        <w:rPr>
          <w:rStyle w:val="Siln"/>
          <w:rFonts w:cstheme="minorHAnsi"/>
          <w:sz w:val="24"/>
          <w:szCs w:val="24"/>
        </w:rPr>
        <w:t>odpadů, které mají být využity</w:t>
      </w:r>
      <w:r w:rsidRPr="0004058D">
        <w:rPr>
          <w:rFonts w:cstheme="minorHAnsi"/>
          <w:sz w:val="24"/>
          <w:szCs w:val="24"/>
        </w:rPr>
        <w:t>, včetně kategorie a katalogov</w:t>
      </w:r>
      <w:r w:rsidR="00DF362F" w:rsidRPr="0004058D">
        <w:rPr>
          <w:rFonts w:cstheme="minorHAnsi"/>
          <w:sz w:val="24"/>
          <w:szCs w:val="24"/>
        </w:rPr>
        <w:t>ého čísla odpadu v rámci záměru</w:t>
      </w:r>
    </w:p>
    <w:p w:rsidR="0058130D" w:rsidRPr="0004058D" w:rsidRDefault="0058130D" w:rsidP="0058130D">
      <w:pPr>
        <w:pStyle w:val="Normlnweb"/>
        <w:shd w:val="clear" w:color="auto" w:fill="FFFFFF"/>
        <w:spacing w:before="360" w:beforeAutospacing="0" w:after="360" w:afterAutospacing="0"/>
        <w:jc w:val="both"/>
        <w:rPr>
          <w:rFonts w:asciiTheme="minorHAnsi" w:hAnsiTheme="minorHAnsi" w:cstheme="minorHAnsi"/>
        </w:rPr>
      </w:pPr>
      <w:r w:rsidRPr="0004058D">
        <w:rPr>
          <w:rFonts w:asciiTheme="minorHAnsi" w:hAnsiTheme="minorHAnsi" w:cstheme="minorHAnsi"/>
        </w:rPr>
        <w:t>a </w:t>
      </w:r>
      <w:r w:rsidRPr="0004058D">
        <w:rPr>
          <w:rStyle w:val="Siln"/>
          <w:rFonts w:asciiTheme="minorHAnsi" w:hAnsiTheme="minorHAnsi" w:cstheme="minorHAnsi"/>
        </w:rPr>
        <w:t>způsob tohoto použití nebo využití</w:t>
      </w:r>
      <w:r w:rsidR="00DF362F" w:rsidRPr="0004058D">
        <w:rPr>
          <w:rFonts w:asciiTheme="minorHAnsi" w:hAnsiTheme="minorHAnsi" w:cstheme="minorHAnsi"/>
        </w:rPr>
        <w:t>.</w:t>
      </w:r>
    </w:p>
    <w:p w:rsidR="00DF362F" w:rsidRPr="0004058D" w:rsidRDefault="00DF362F" w:rsidP="00DF362F">
      <w:pPr>
        <w:pStyle w:val="Normlnweb"/>
        <w:shd w:val="clear" w:color="auto" w:fill="FFFFFF"/>
        <w:spacing w:before="360" w:beforeAutospacing="0" w:after="0" w:afterAutospacing="0"/>
        <w:jc w:val="both"/>
        <w:rPr>
          <w:rFonts w:asciiTheme="minorHAnsi" w:hAnsiTheme="minorHAnsi" w:cstheme="minorHAnsi"/>
        </w:rPr>
      </w:pPr>
    </w:p>
    <w:p w:rsidR="0058130D" w:rsidRPr="0004058D" w:rsidRDefault="0058130D" w:rsidP="0058130D">
      <w:pPr>
        <w:pStyle w:val="Normlnweb"/>
        <w:shd w:val="clear" w:color="auto" w:fill="FFFFFF"/>
        <w:spacing w:before="360" w:beforeAutospacing="0" w:after="360" w:afterAutospacing="0"/>
        <w:jc w:val="both"/>
        <w:rPr>
          <w:rFonts w:asciiTheme="minorHAnsi" w:hAnsiTheme="minorHAnsi" w:cstheme="minorHAnsi"/>
        </w:rPr>
      </w:pPr>
      <w:r w:rsidRPr="0004058D">
        <w:rPr>
          <w:rFonts w:asciiTheme="minorHAnsi" w:hAnsiTheme="minorHAnsi" w:cstheme="minorHAnsi"/>
        </w:rPr>
        <w:t>B) Pro </w:t>
      </w:r>
      <w:r w:rsidR="00E209BA" w:rsidRPr="0004058D">
        <w:rPr>
          <w:rStyle w:val="Siln"/>
          <w:rFonts w:asciiTheme="minorHAnsi" w:hAnsiTheme="minorHAnsi" w:cstheme="minorHAnsi"/>
        </w:rPr>
        <w:t xml:space="preserve">materiály </w:t>
      </w:r>
      <w:r w:rsidRPr="0004058D">
        <w:rPr>
          <w:rStyle w:val="Siln"/>
          <w:rFonts w:asciiTheme="minorHAnsi" w:hAnsiTheme="minorHAnsi" w:cstheme="minorHAnsi"/>
        </w:rPr>
        <w:t xml:space="preserve">získané </w:t>
      </w:r>
      <w:r w:rsidR="00E209BA" w:rsidRPr="0004058D">
        <w:rPr>
          <w:rStyle w:val="Siln"/>
          <w:rFonts w:asciiTheme="minorHAnsi" w:hAnsiTheme="minorHAnsi" w:cstheme="minorHAnsi"/>
        </w:rPr>
        <w:t xml:space="preserve">v </w:t>
      </w:r>
      <w:r w:rsidRPr="0004058D">
        <w:rPr>
          <w:rStyle w:val="Siln"/>
          <w:rFonts w:asciiTheme="minorHAnsi" w:hAnsiTheme="minorHAnsi" w:cstheme="minorHAnsi"/>
        </w:rPr>
        <w:t>rámci záměru</w:t>
      </w:r>
      <w:r w:rsidRPr="0004058D">
        <w:rPr>
          <w:rFonts w:asciiTheme="minorHAnsi" w:hAnsiTheme="minorHAnsi" w:cstheme="minorHAnsi"/>
        </w:rPr>
        <w:t> (obvykle u výkopů apod.): </w:t>
      </w:r>
    </w:p>
    <w:p w:rsidR="0058130D" w:rsidRPr="0004058D" w:rsidRDefault="0058130D" w:rsidP="0058130D">
      <w:pPr>
        <w:pStyle w:val="Normlnweb"/>
        <w:shd w:val="clear" w:color="auto" w:fill="FFFFFF"/>
        <w:spacing w:before="360" w:beforeAutospacing="0" w:after="360" w:afterAutospacing="0"/>
        <w:jc w:val="both"/>
        <w:rPr>
          <w:rFonts w:asciiTheme="minorHAnsi" w:hAnsiTheme="minorHAnsi" w:cstheme="minorHAnsi"/>
        </w:rPr>
      </w:pPr>
      <w:r w:rsidRPr="0004058D">
        <w:rPr>
          <w:rStyle w:val="Siln"/>
          <w:rFonts w:asciiTheme="minorHAnsi" w:hAnsiTheme="minorHAnsi" w:cstheme="minorHAnsi"/>
        </w:rPr>
        <w:t>Množství a popis</w:t>
      </w:r>
      <w:r w:rsidRPr="0004058D">
        <w:rPr>
          <w:rFonts w:asciiTheme="minorHAnsi" w:hAnsiTheme="minorHAnsi" w:cstheme="minorHAnsi"/>
        </w:rPr>
        <w:t> jednotlivých </w:t>
      </w:r>
    </w:p>
    <w:p w:rsidR="0058130D" w:rsidRPr="0004058D" w:rsidRDefault="0058130D" w:rsidP="0058130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4058D">
        <w:rPr>
          <w:rStyle w:val="Siln"/>
          <w:rFonts w:cstheme="minorHAnsi"/>
          <w:sz w:val="24"/>
          <w:szCs w:val="24"/>
        </w:rPr>
        <w:t>zemin</w:t>
      </w:r>
      <w:r w:rsidRPr="0004058D">
        <w:rPr>
          <w:rFonts w:cstheme="minorHAnsi"/>
          <w:sz w:val="24"/>
          <w:szCs w:val="24"/>
        </w:rPr>
        <w:t>, které jsou ve svém přirozeném stavu</w:t>
      </w:r>
      <w:r w:rsidR="00FF4A91" w:rsidRPr="0004058D">
        <w:rPr>
          <w:rFonts w:cstheme="minorHAnsi"/>
          <w:sz w:val="24"/>
          <w:szCs w:val="24"/>
        </w:rPr>
        <w:t xml:space="preserve"> použity pro účely téhož záměru</w:t>
      </w:r>
    </w:p>
    <w:p w:rsidR="0058130D" w:rsidRPr="0004058D" w:rsidRDefault="0058130D" w:rsidP="0058130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bookmarkStart w:id="1" w:name="odstraneni"/>
      <w:bookmarkEnd w:id="1"/>
      <w:r w:rsidRPr="0004058D">
        <w:rPr>
          <w:rStyle w:val="Siln"/>
          <w:rFonts w:cstheme="minorHAnsi"/>
          <w:sz w:val="24"/>
          <w:szCs w:val="24"/>
        </w:rPr>
        <w:t>vedlejších produktů, které se nestaly odpadem</w:t>
      </w:r>
      <w:r w:rsidRPr="0004058D">
        <w:rPr>
          <w:rFonts w:cstheme="minorHAnsi"/>
          <w:sz w:val="24"/>
          <w:szCs w:val="24"/>
        </w:rPr>
        <w:t xml:space="preserve"> (u vedlejších produktů, kterými mohou být pouze výkopové zeminy, je nutno uvést konkrétní stavbu nebo záměr, kde budou použity, a doložit </w:t>
      </w:r>
      <w:r w:rsidR="00FF4A91" w:rsidRPr="0004058D">
        <w:rPr>
          <w:rFonts w:cstheme="minorHAnsi"/>
          <w:sz w:val="24"/>
          <w:szCs w:val="24"/>
        </w:rPr>
        <w:t>dokumentaci této stavby/záměru)</w:t>
      </w:r>
    </w:p>
    <w:p w:rsidR="0058130D" w:rsidRPr="0004058D" w:rsidRDefault="0058130D" w:rsidP="0058130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4058D">
        <w:rPr>
          <w:rStyle w:val="Siln"/>
          <w:rFonts w:cstheme="minorHAnsi"/>
          <w:sz w:val="24"/>
          <w:szCs w:val="24"/>
        </w:rPr>
        <w:t>odpadů</w:t>
      </w:r>
      <w:r w:rsidRPr="0004058D">
        <w:rPr>
          <w:rFonts w:cstheme="minorHAnsi"/>
          <w:sz w:val="24"/>
          <w:szCs w:val="24"/>
        </w:rPr>
        <w:t>, včetně katego</w:t>
      </w:r>
      <w:r w:rsidR="00FF4A91" w:rsidRPr="0004058D">
        <w:rPr>
          <w:rFonts w:cstheme="minorHAnsi"/>
          <w:sz w:val="24"/>
          <w:szCs w:val="24"/>
        </w:rPr>
        <w:t>rie a katalogového čísla odpadu</w:t>
      </w:r>
    </w:p>
    <w:p w:rsidR="00055170" w:rsidRPr="0004058D" w:rsidRDefault="0058130D" w:rsidP="00E209BA">
      <w:pPr>
        <w:pStyle w:val="Normlnweb"/>
        <w:shd w:val="clear" w:color="auto" w:fill="FFFFFF"/>
        <w:spacing w:before="360" w:beforeAutospacing="0" w:after="360" w:afterAutospacing="0"/>
        <w:jc w:val="both"/>
        <w:rPr>
          <w:rFonts w:asciiTheme="minorHAnsi" w:hAnsiTheme="minorHAnsi" w:cstheme="minorHAnsi"/>
          <w:b/>
        </w:rPr>
      </w:pPr>
      <w:r w:rsidRPr="0004058D">
        <w:rPr>
          <w:rStyle w:val="Siln"/>
          <w:rFonts w:asciiTheme="minorHAnsi" w:hAnsiTheme="minorHAnsi" w:cstheme="minorHAnsi"/>
          <w:b w:val="0"/>
        </w:rPr>
        <w:t>včetně plánovaného</w:t>
      </w:r>
      <w:r w:rsidRPr="0004058D">
        <w:rPr>
          <w:rStyle w:val="Siln"/>
          <w:rFonts w:asciiTheme="minorHAnsi" w:hAnsiTheme="minorHAnsi" w:cstheme="minorHAnsi"/>
        </w:rPr>
        <w:t xml:space="preserve"> způsobu nakládání</w:t>
      </w:r>
      <w:r w:rsidRPr="0004058D">
        <w:rPr>
          <w:rFonts w:asciiTheme="minorHAnsi" w:hAnsiTheme="minorHAnsi" w:cstheme="minorHAnsi"/>
          <w:b/>
        </w:rPr>
        <w:t> s nimi.</w:t>
      </w:r>
    </w:p>
    <w:sectPr w:rsidR="00055170" w:rsidRPr="0004058D" w:rsidSect="00C56470">
      <w:pgSz w:w="11906" w:h="16838"/>
      <w:pgMar w:top="1418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69563F"/>
    <w:multiLevelType w:val="multilevel"/>
    <w:tmpl w:val="CC42B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181F57"/>
    <w:multiLevelType w:val="multilevel"/>
    <w:tmpl w:val="01047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576766"/>
    <w:multiLevelType w:val="multilevel"/>
    <w:tmpl w:val="25E29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87632B"/>
    <w:multiLevelType w:val="multilevel"/>
    <w:tmpl w:val="5AC2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E003D5"/>
    <w:multiLevelType w:val="hybridMultilevel"/>
    <w:tmpl w:val="4D1209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084BF1"/>
    <w:multiLevelType w:val="multilevel"/>
    <w:tmpl w:val="4F0A9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AC56DE"/>
    <w:multiLevelType w:val="hybridMultilevel"/>
    <w:tmpl w:val="5A5CF6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470"/>
    <w:rsid w:val="0004058D"/>
    <w:rsid w:val="00055170"/>
    <w:rsid w:val="00303032"/>
    <w:rsid w:val="00396D62"/>
    <w:rsid w:val="00405463"/>
    <w:rsid w:val="00530135"/>
    <w:rsid w:val="0058130D"/>
    <w:rsid w:val="0059748F"/>
    <w:rsid w:val="0063417F"/>
    <w:rsid w:val="006632FA"/>
    <w:rsid w:val="006D2D67"/>
    <w:rsid w:val="00A373A6"/>
    <w:rsid w:val="00A41AEE"/>
    <w:rsid w:val="00C56470"/>
    <w:rsid w:val="00C8341A"/>
    <w:rsid w:val="00D7248A"/>
    <w:rsid w:val="00DF362F"/>
    <w:rsid w:val="00E209BA"/>
    <w:rsid w:val="00EE2A5E"/>
    <w:rsid w:val="00EF0D90"/>
    <w:rsid w:val="00F220B2"/>
    <w:rsid w:val="00F704AA"/>
    <w:rsid w:val="00F93F06"/>
    <w:rsid w:val="00FF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4959C-7148-456A-A520-DD2718C49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C834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F0D90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C8341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unhideWhenUsed/>
    <w:rsid w:val="00C83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8341A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C8341A"/>
    <w:rPr>
      <w:color w:val="0000FF"/>
      <w:u w:val="single"/>
    </w:rPr>
  </w:style>
  <w:style w:type="character" w:styleId="Zdraznn">
    <w:name w:val="Emphasis"/>
    <w:basedOn w:val="Standardnpsmoodstavce"/>
    <w:uiPriority w:val="20"/>
    <w:qFormat/>
    <w:rsid w:val="00C834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-sbirka.cz/sb/2021/273?zalozka=tex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217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Rosice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Fafílková Lucie, Mgr.</dc:creator>
  <cp:keywords/>
  <dc:description/>
  <cp:lastModifiedBy>Fafílková Lucie, Mgr.</cp:lastModifiedBy>
  <cp:revision>22</cp:revision>
  <dcterms:created xsi:type="dcterms:W3CDTF">2025-01-07T08:54:00Z</dcterms:created>
  <dcterms:modified xsi:type="dcterms:W3CDTF">2025-05-22T10:07:00Z</dcterms:modified>
</cp:coreProperties>
</file>